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"/>
        <w:tblpPr w:leftFromText="141" w:rightFromText="141" w:vertAnchor="text" w:horzAnchor="margin" w:tblpY="1857"/>
        <w:tblW w:w="9072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851"/>
        <w:gridCol w:w="1275"/>
        <w:gridCol w:w="1560"/>
        <w:gridCol w:w="1134"/>
        <w:gridCol w:w="1417"/>
      </w:tblGrid>
      <w:tr w:rsidR="008B2583" w:rsidRPr="005F3D2B" w:rsidTr="008B25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7"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  <w:r>
              <w:rPr>
                <w:rFonts w:cs="Arial"/>
                <w:color w:val="auto"/>
              </w:rPr>
              <w:t>FORMATO DIAGNÓ</w:t>
            </w:r>
            <w:r w:rsidRPr="0084362B">
              <w:rPr>
                <w:rFonts w:cs="Arial"/>
                <w:color w:val="auto"/>
              </w:rPr>
              <w:t>STICO MECI</w:t>
            </w:r>
          </w:p>
        </w:tc>
      </w:tr>
      <w:tr w:rsidR="008B2583" w:rsidRPr="005F3D2B" w:rsidTr="008B2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 w:val="restart"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  <w:r w:rsidRPr="0084362B">
              <w:rPr>
                <w:rFonts w:cs="Arial"/>
              </w:rPr>
              <w:t>Elemento de control</w:t>
            </w:r>
          </w:p>
        </w:tc>
        <w:tc>
          <w:tcPr>
            <w:tcW w:w="1559" w:type="dxa"/>
            <w:vMerge w:val="restart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Productos mínimos</w:t>
            </w:r>
          </w:p>
        </w:tc>
        <w:tc>
          <w:tcPr>
            <w:tcW w:w="6237" w:type="dxa"/>
            <w:gridSpan w:val="5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ESTADO</w:t>
            </w:r>
          </w:p>
        </w:tc>
      </w:tr>
      <w:tr w:rsidR="008B2583" w:rsidRPr="005F3D2B" w:rsidTr="008B2583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851" w:type="dxa"/>
          </w:tcPr>
          <w:p w:rsidR="008B2583" w:rsidRPr="0084362B" w:rsidRDefault="008B2583" w:rsidP="008B2583">
            <w:pPr>
              <w:tabs>
                <w:tab w:val="left" w:pos="36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No existe</w:t>
            </w:r>
          </w:p>
        </w:tc>
        <w:tc>
          <w:tcPr>
            <w:tcW w:w="1275" w:type="dxa"/>
          </w:tcPr>
          <w:p w:rsidR="008B2583" w:rsidRPr="0084362B" w:rsidRDefault="008B2583" w:rsidP="008B2583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Se encuentra en proceso</w:t>
            </w:r>
          </w:p>
        </w:tc>
        <w:tc>
          <w:tcPr>
            <w:tcW w:w="1560" w:type="dxa"/>
          </w:tcPr>
          <w:p w:rsidR="008B2583" w:rsidRPr="0084362B" w:rsidRDefault="008B2583" w:rsidP="008B2583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Está documentado</w:t>
            </w:r>
          </w:p>
        </w:tc>
        <w:tc>
          <w:tcPr>
            <w:tcW w:w="1134" w:type="dxa"/>
          </w:tcPr>
          <w:p w:rsidR="008B2583" w:rsidRPr="0084362B" w:rsidRDefault="008B2583" w:rsidP="008B2583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989EE8" wp14:editId="3414DBA9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51435</wp:posOffset>
                      </wp:positionV>
                      <wp:extent cx="38100" cy="95250"/>
                      <wp:effectExtent l="0" t="0" r="19050" b="19050"/>
                      <wp:wrapNone/>
                      <wp:docPr id="7" name="Conector rec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3EA878" id="Conector recto 7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pt,4.05pt" to="47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" strokecolor="black [3200]">
                      <v:stroke endcap="round"/>
                    </v:line>
                  </w:pict>
                </mc:Fallback>
              </mc:AlternateContent>
            </w:r>
            <w:r w:rsidRPr="0084362B">
              <w:rPr>
                <w:rFonts w:cs="Arial"/>
              </w:rPr>
              <w:t>Evaluado</w:t>
            </w:r>
          </w:p>
          <w:p w:rsidR="008B2583" w:rsidRPr="0084362B" w:rsidRDefault="008B2583" w:rsidP="008B2583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revisado</w:t>
            </w:r>
          </w:p>
        </w:tc>
        <w:tc>
          <w:tcPr>
            <w:tcW w:w="1417" w:type="dxa"/>
          </w:tcPr>
          <w:p w:rsidR="008B2583" w:rsidRPr="0084362B" w:rsidRDefault="008B2583" w:rsidP="008B2583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Evidencia encontrada</w:t>
            </w:r>
          </w:p>
        </w:tc>
      </w:tr>
      <w:tr w:rsidR="008B2583" w:rsidRPr="005F3D2B" w:rsidTr="008B2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 w:val="restart"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rPr>
                <w:rFonts w:cs="Arial"/>
              </w:rPr>
            </w:pPr>
            <w:r w:rsidRPr="0084362B">
              <w:rPr>
                <w:rFonts w:cs="Arial"/>
              </w:rPr>
              <w:t>Desarrollo del Talento Humano</w:t>
            </w:r>
          </w:p>
        </w:tc>
        <w:tc>
          <w:tcPr>
            <w:tcW w:w="1559" w:type="dxa"/>
          </w:tcPr>
          <w:p w:rsidR="008B2583" w:rsidRPr="0084362B" w:rsidRDefault="008B2583" w:rsidP="008B25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 xml:space="preserve">Programa de inducción realizado a los servidores vinculados a la entidad </w:t>
            </w:r>
          </w:p>
        </w:tc>
        <w:tc>
          <w:tcPr>
            <w:tcW w:w="851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X</w:t>
            </w: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275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560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34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17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B2583" w:rsidRPr="005F3D2B" w:rsidTr="008B2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B2583" w:rsidRPr="0084362B" w:rsidRDefault="008B2583" w:rsidP="008B25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Programa de bienestar</w:t>
            </w:r>
          </w:p>
        </w:tc>
        <w:tc>
          <w:tcPr>
            <w:tcW w:w="851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X</w:t>
            </w:r>
          </w:p>
        </w:tc>
        <w:tc>
          <w:tcPr>
            <w:tcW w:w="1275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560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34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17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B2583" w:rsidRPr="005F3D2B" w:rsidTr="008B2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B2583" w:rsidRPr="0084362B" w:rsidRDefault="008B2583" w:rsidP="008B25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Plan de incentivos</w:t>
            </w:r>
          </w:p>
        </w:tc>
        <w:tc>
          <w:tcPr>
            <w:tcW w:w="851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X</w:t>
            </w:r>
          </w:p>
        </w:tc>
        <w:tc>
          <w:tcPr>
            <w:tcW w:w="1275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560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34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17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B2583" w:rsidRPr="005F3D2B" w:rsidTr="008B2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B2583" w:rsidRPr="0084362B" w:rsidRDefault="008B2583" w:rsidP="008B25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Procesos merito-</w:t>
            </w:r>
          </w:p>
          <w:p w:rsidR="008B2583" w:rsidRPr="0084362B" w:rsidRDefault="008B2583" w:rsidP="008B25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cráticos de cargos directivos</w:t>
            </w:r>
          </w:p>
        </w:tc>
        <w:tc>
          <w:tcPr>
            <w:tcW w:w="851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X</w:t>
            </w:r>
          </w:p>
        </w:tc>
        <w:tc>
          <w:tcPr>
            <w:tcW w:w="1275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560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34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17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B2583" w:rsidRPr="005F3D2B" w:rsidTr="008B2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B2583" w:rsidRPr="0084362B" w:rsidRDefault="008B2583" w:rsidP="008B25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 xml:space="preserve">Mecanismo de evaluación de desempeño acorde a la normatividad que aplique a la entidad </w:t>
            </w:r>
          </w:p>
        </w:tc>
        <w:tc>
          <w:tcPr>
            <w:tcW w:w="851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X</w:t>
            </w:r>
          </w:p>
        </w:tc>
        <w:tc>
          <w:tcPr>
            <w:tcW w:w="1275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560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34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17" w:type="dxa"/>
          </w:tcPr>
          <w:p w:rsidR="008B2583" w:rsidRPr="0084362B" w:rsidRDefault="008B2583" w:rsidP="008B2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8B2583" w:rsidRPr="005F3D2B" w:rsidTr="008B2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B2583" w:rsidRPr="0084362B" w:rsidRDefault="008B2583" w:rsidP="008B2583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B2583" w:rsidRPr="0084362B" w:rsidRDefault="008B2583" w:rsidP="008B25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Manual de funciones y competencias laborales</w:t>
            </w:r>
          </w:p>
        </w:tc>
        <w:tc>
          <w:tcPr>
            <w:tcW w:w="851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275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560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84362B">
              <w:rPr>
                <w:rFonts w:cs="Arial"/>
              </w:rPr>
              <w:t>X</w:t>
            </w:r>
          </w:p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134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17" w:type="dxa"/>
          </w:tcPr>
          <w:p w:rsidR="008B2583" w:rsidRPr="0084362B" w:rsidRDefault="008B2583" w:rsidP="008B2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:rsidR="00816613" w:rsidRDefault="008B2583">
      <w:bookmarkStart w:id="0" w:name="_GoBack"/>
      <w:r>
        <w:t xml:space="preserve">ANEXO G </w:t>
      </w:r>
      <w:bookmarkEnd w:id="0"/>
    </w:p>
    <w:sectPr w:rsidR="00816613" w:rsidSect="005520D7">
      <w:pgSz w:w="12240" w:h="15840"/>
      <w:pgMar w:top="1701" w:right="1134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76BA1"/>
    <w:multiLevelType w:val="multilevel"/>
    <w:tmpl w:val="A4247F5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EEC57A8"/>
    <w:multiLevelType w:val="multilevel"/>
    <w:tmpl w:val="FC7C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2444AE"/>
    <w:multiLevelType w:val="multilevel"/>
    <w:tmpl w:val="B046D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6785DF4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proofState w:spelling="clean" w:grammar="clean"/>
  <w:revisionView w:inkAnnotation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83"/>
    <w:rsid w:val="0005569A"/>
    <w:rsid w:val="0007540B"/>
    <w:rsid w:val="00096246"/>
    <w:rsid w:val="000E7363"/>
    <w:rsid w:val="00103CA4"/>
    <w:rsid w:val="001975E9"/>
    <w:rsid w:val="001E27D5"/>
    <w:rsid w:val="002E7F6D"/>
    <w:rsid w:val="0032497E"/>
    <w:rsid w:val="003258B3"/>
    <w:rsid w:val="00335284"/>
    <w:rsid w:val="003431D2"/>
    <w:rsid w:val="00356109"/>
    <w:rsid w:val="003B189A"/>
    <w:rsid w:val="003E1CCE"/>
    <w:rsid w:val="0042194D"/>
    <w:rsid w:val="004246DD"/>
    <w:rsid w:val="00455953"/>
    <w:rsid w:val="004759B0"/>
    <w:rsid w:val="00483783"/>
    <w:rsid w:val="00494676"/>
    <w:rsid w:val="004B0E8E"/>
    <w:rsid w:val="005520D7"/>
    <w:rsid w:val="005B5EE1"/>
    <w:rsid w:val="005C6EC8"/>
    <w:rsid w:val="005F5082"/>
    <w:rsid w:val="00606179"/>
    <w:rsid w:val="00684021"/>
    <w:rsid w:val="0069231E"/>
    <w:rsid w:val="006B7B62"/>
    <w:rsid w:val="00714193"/>
    <w:rsid w:val="0074756F"/>
    <w:rsid w:val="00747B2D"/>
    <w:rsid w:val="007B45A5"/>
    <w:rsid w:val="007C60A0"/>
    <w:rsid w:val="00816613"/>
    <w:rsid w:val="00820C8F"/>
    <w:rsid w:val="0088656F"/>
    <w:rsid w:val="008B2583"/>
    <w:rsid w:val="008C378E"/>
    <w:rsid w:val="00917295"/>
    <w:rsid w:val="0092180A"/>
    <w:rsid w:val="00944F86"/>
    <w:rsid w:val="00974110"/>
    <w:rsid w:val="00984AF2"/>
    <w:rsid w:val="009D3FCA"/>
    <w:rsid w:val="009E12E5"/>
    <w:rsid w:val="00A1676D"/>
    <w:rsid w:val="00A436A9"/>
    <w:rsid w:val="00A96AA9"/>
    <w:rsid w:val="00AE4EB5"/>
    <w:rsid w:val="00AF534A"/>
    <w:rsid w:val="00B02E50"/>
    <w:rsid w:val="00B04A51"/>
    <w:rsid w:val="00B1717B"/>
    <w:rsid w:val="00B53EED"/>
    <w:rsid w:val="00B652CA"/>
    <w:rsid w:val="00BD3ED7"/>
    <w:rsid w:val="00C54353"/>
    <w:rsid w:val="00C76B1D"/>
    <w:rsid w:val="00CC5516"/>
    <w:rsid w:val="00CD442C"/>
    <w:rsid w:val="00D10BF0"/>
    <w:rsid w:val="00D9312B"/>
    <w:rsid w:val="00DA054F"/>
    <w:rsid w:val="00DC3E35"/>
    <w:rsid w:val="00E05C08"/>
    <w:rsid w:val="00E075BD"/>
    <w:rsid w:val="00E23AE2"/>
    <w:rsid w:val="00E7041E"/>
    <w:rsid w:val="00E81AC5"/>
    <w:rsid w:val="00EA15CC"/>
    <w:rsid w:val="00EE4BA5"/>
    <w:rsid w:val="00F15601"/>
    <w:rsid w:val="00F24EA2"/>
    <w:rsid w:val="00F842BF"/>
    <w:rsid w:val="00FD3093"/>
    <w:rsid w:val="00FE440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48BC46D-78F9-4C6C-B459-43E46102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vertAlign w:val="superscript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583"/>
    <w:rPr>
      <w:vertAlign w:val="baseline"/>
    </w:rPr>
  </w:style>
  <w:style w:type="paragraph" w:styleId="Ttulo1">
    <w:name w:val="heading 1"/>
    <w:basedOn w:val="Normal"/>
    <w:next w:val="Normal"/>
    <w:link w:val="Ttulo1Car"/>
    <w:uiPriority w:val="9"/>
    <w:qFormat/>
    <w:rsid w:val="00455953"/>
    <w:pPr>
      <w:keepNext/>
      <w:keepLines/>
      <w:numPr>
        <w:numId w:val="4"/>
      </w:numPr>
      <w:spacing w:before="320" w:after="0" w:line="360" w:lineRule="auto"/>
      <w:ind w:left="432" w:hanging="432"/>
      <w:outlineLvl w:val="0"/>
    </w:pPr>
    <w:rPr>
      <w:rFonts w:eastAsiaTheme="majorEastAsia" w:cstheme="majorBidi"/>
      <w:color w:val="1F497D" w:themeColor="text2"/>
      <w:szCs w:val="32"/>
      <w:vertAlign w:val="superscript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4EA2"/>
    <w:pPr>
      <w:keepNext/>
      <w:keepLines/>
      <w:numPr>
        <w:ilvl w:val="1"/>
        <w:numId w:val="3"/>
      </w:numPr>
      <w:spacing w:before="80" w:after="0" w:line="240" w:lineRule="auto"/>
      <w:outlineLvl w:val="1"/>
    </w:pPr>
    <w:rPr>
      <w:rFonts w:eastAsiaTheme="majorEastAsia" w:cstheme="majorBidi"/>
      <w:szCs w:val="28"/>
      <w:vertAlign w:val="superscript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vertAlign w:val="superscript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  <w:vertAlign w:val="superscript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  <w:vertAlign w:val="superscript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vertAlign w:val="superscript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vertAlign w:val="superscript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  <w:vertAlign w:val="superscript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vertAlign w:val="superscri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953"/>
    <w:rPr>
      <w:rFonts w:ascii="Arial" w:eastAsiaTheme="majorEastAsia" w:hAnsi="Arial" w:cstheme="majorBidi"/>
      <w:color w:val="1F497D" w:themeColor="text2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24EA2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E7363"/>
    <w:pPr>
      <w:spacing w:line="240" w:lineRule="auto"/>
    </w:pPr>
    <w:rPr>
      <w:b/>
      <w:bCs/>
      <w:smallCaps/>
      <w:color w:val="595959" w:themeColor="text1" w:themeTint="A6"/>
      <w:vertAlign w:val="superscript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vertAlign w:val="superscript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vertAlign w:val="superscript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  <w:vertAlign w:val="superscript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  <w:vertAlign w:val="superscript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E7363"/>
    <w:pPr>
      <w:outlineLvl w:val="9"/>
    </w:pPr>
  </w:style>
  <w:style w:type="table" w:styleId="Tabladecuadrcula4-nfasis1">
    <w:name w:val="Grid Table 4 Accent 1"/>
    <w:basedOn w:val="Tablanormal"/>
    <w:uiPriority w:val="49"/>
    <w:rsid w:val="008B2583"/>
    <w:pPr>
      <w:spacing w:after="0" w:line="240" w:lineRule="auto"/>
    </w:pPr>
    <w:rPr>
      <w:rFonts w:asciiTheme="minorHAnsi" w:hAnsiTheme="minorHAnsi"/>
      <w:sz w:val="20"/>
      <w:vertAlign w:val="baseline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1</cp:revision>
  <dcterms:created xsi:type="dcterms:W3CDTF">2015-04-20T06:25:00Z</dcterms:created>
  <dcterms:modified xsi:type="dcterms:W3CDTF">2015-04-20T06:26:00Z</dcterms:modified>
</cp:coreProperties>
</file>